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8F" w:rsidRDefault="006C368F" w:rsidP="006C368F">
      <w:pPr>
        <w:spacing w:after="0"/>
        <w:jc w:val="center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ORIENTAÇÕES EM RELAÇÃO ÀS SITUAÇÕES PARA EDIÇÃO DE ATOS DECISÓRIOS</w:t>
      </w:r>
    </w:p>
    <w:p w:rsidR="006C368F" w:rsidRDefault="006C368F" w:rsidP="006C368F">
      <w:pPr>
        <w:spacing w:after="0"/>
        <w:jc w:val="center"/>
      </w:pPr>
      <w:r>
        <w:rPr>
          <w:rFonts w:ascii="Arial" w:hAnsi="Arial" w:cs="Arial"/>
          <w:sz w:val="20"/>
          <w:szCs w:val="20"/>
        </w:rPr>
        <w:t>(Anexo IV da Portaria RFB nº 1.098, de 8 de agosto de 2013)</w:t>
      </w:r>
    </w:p>
    <w:p w:rsidR="00E53515" w:rsidRDefault="00E53515" w:rsidP="00E53515">
      <w:pPr>
        <w:pStyle w:val="NormalWeb"/>
        <w:spacing w:before="120"/>
        <w:jc w:val="center"/>
        <w:rPr>
          <w:rFonts w:ascii="Arial" w:hAnsi="Arial" w:cs="Arial"/>
          <w:caps/>
          <w:color w:val="000000"/>
          <w:sz w:val="18"/>
          <w:szCs w:val="18"/>
        </w:rPr>
      </w:pPr>
      <w:hyperlink r:id="rId4" w:anchor="art2" w:history="1">
        <w:r w:rsidRPr="00274195">
          <w:rPr>
            <w:rStyle w:val="Hyperlink"/>
            <w:rFonts w:ascii="Arial" w:hAnsi="Arial" w:cs="Arial"/>
            <w:sz w:val="16"/>
            <w:szCs w:val="8"/>
          </w:rPr>
          <w:t>(</w:t>
        </w:r>
        <w:r>
          <w:rPr>
            <w:rStyle w:val="Hyperlink"/>
            <w:rFonts w:ascii="Arial" w:hAnsi="Arial" w:cs="Arial"/>
            <w:sz w:val="16"/>
            <w:szCs w:val="8"/>
          </w:rPr>
          <w:t>Incluí</w:t>
        </w:r>
        <w:r w:rsidRPr="00274195">
          <w:rPr>
            <w:rStyle w:val="Hyperlink"/>
            <w:rFonts w:ascii="Arial" w:hAnsi="Arial" w:cs="Arial"/>
            <w:sz w:val="16"/>
            <w:szCs w:val="8"/>
          </w:rPr>
          <w:t>do pelo art. 2º da Portaria SRFB nº 176, DOU 28/01/2020)</w:t>
        </w:r>
      </w:hyperlink>
    </w:p>
    <w:p w:rsidR="006C368F" w:rsidRDefault="006C368F" w:rsidP="006C368F">
      <w:pPr>
        <w:spacing w:after="0"/>
        <w:jc w:val="center"/>
      </w:pPr>
      <w:r>
        <w:rPr>
          <w:rFonts w:ascii="Arial" w:hAnsi="Arial" w:cs="Arial"/>
          <w:sz w:val="20"/>
          <w:szCs w:val="20"/>
        </w:rPr>
        <w:t> </w:t>
      </w:r>
    </w:p>
    <w:p w:rsidR="006C368F" w:rsidRDefault="006C368F" w:rsidP="006C368F">
      <w:pPr>
        <w:jc w:val="both"/>
      </w:pPr>
      <w:r>
        <w:rPr>
          <w:rFonts w:ascii="Arial" w:hAnsi="Arial" w:cs="Arial"/>
          <w:sz w:val="20"/>
          <w:szCs w:val="20"/>
        </w:rPr>
        <w:t>1. Nos seguintes procedimentos e processos administrativos, a decisão é de competência privativa do Auditor-Fiscal da Receita Federal do Brasil, consubstanciado nos seguintes atos administrativos decisórios, entre outros:</w:t>
      </w:r>
    </w:p>
    <w:tbl>
      <w:tblPr>
        <w:tblW w:w="477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3"/>
        <w:gridCol w:w="2433"/>
      </w:tblGrid>
      <w:tr w:rsidR="006C368F" w:rsidTr="00E53515">
        <w:trPr>
          <w:jc w:val="center"/>
        </w:trPr>
        <w:tc>
          <w:tcPr>
            <w:tcW w:w="3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center"/>
            </w:pPr>
            <w:r w:rsidRPr="006C368F">
              <w:rPr>
                <w:rFonts w:ascii="Arial" w:hAnsi="Arial" w:cs="Arial"/>
                <w:sz w:val="20"/>
                <w:szCs w:val="20"/>
              </w:rPr>
              <w:t>Procedimentos e Processos Administrativos.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center"/>
            </w:pPr>
            <w:r w:rsidRPr="006C368F">
              <w:rPr>
                <w:rFonts w:ascii="Arial" w:hAnsi="Arial" w:cs="Arial"/>
                <w:sz w:val="20"/>
                <w:szCs w:val="20"/>
              </w:rPr>
              <w:t>Atos Administrativos Decisórios</w:t>
            </w:r>
          </w:p>
        </w:tc>
      </w:tr>
      <w:tr w:rsidR="006C368F" w:rsidTr="00E53515">
        <w:trPr>
          <w:jc w:val="center"/>
        </w:trPr>
        <w:tc>
          <w:tcPr>
            <w:tcW w:w="3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both"/>
            </w:pPr>
            <w:r w:rsidRPr="006C368F">
              <w:rPr>
                <w:rFonts w:ascii="Arial" w:hAnsi="Arial" w:cs="Arial"/>
                <w:sz w:val="20"/>
                <w:szCs w:val="20"/>
              </w:rPr>
              <w:t>Constituição do crédito tributário.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center"/>
            </w:pPr>
            <w:r w:rsidRPr="006C368F">
              <w:rPr>
                <w:rFonts w:ascii="Arial" w:hAnsi="Arial" w:cs="Arial"/>
                <w:sz w:val="20"/>
                <w:szCs w:val="20"/>
              </w:rPr>
              <w:t>Auto de Infração e Notificação de Lançamento</w:t>
            </w:r>
          </w:p>
        </w:tc>
      </w:tr>
      <w:tr w:rsidR="006C368F" w:rsidTr="00E53515">
        <w:trPr>
          <w:jc w:val="center"/>
        </w:trPr>
        <w:tc>
          <w:tcPr>
            <w:tcW w:w="3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both"/>
            </w:pPr>
            <w:r w:rsidRPr="006C368F">
              <w:rPr>
                <w:rFonts w:ascii="Arial" w:hAnsi="Arial" w:cs="Arial"/>
                <w:sz w:val="20"/>
                <w:szCs w:val="20"/>
              </w:rPr>
              <w:t>Decisão colegiada em processo administrativo fiscal sob o rito do Decreto nº 70.235, de 1972.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center"/>
            </w:pPr>
            <w:r w:rsidRPr="006C368F">
              <w:rPr>
                <w:rFonts w:ascii="Arial" w:hAnsi="Arial" w:cs="Arial"/>
                <w:sz w:val="20"/>
                <w:szCs w:val="20"/>
              </w:rPr>
              <w:t>Acordão</w:t>
            </w:r>
          </w:p>
        </w:tc>
      </w:tr>
      <w:tr w:rsidR="006C368F" w:rsidTr="00E53515">
        <w:trPr>
          <w:jc w:val="center"/>
        </w:trPr>
        <w:tc>
          <w:tcPr>
            <w:tcW w:w="3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both"/>
            </w:pPr>
            <w:r w:rsidRPr="006C368F">
              <w:rPr>
                <w:rFonts w:ascii="Arial" w:hAnsi="Arial" w:cs="Arial"/>
                <w:sz w:val="20"/>
                <w:szCs w:val="20"/>
              </w:rPr>
              <w:t>Procedimento de reconhecimento de direito creditório do sujeito passivo.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center"/>
            </w:pPr>
            <w:r w:rsidRPr="006C368F">
              <w:rPr>
                <w:rFonts w:ascii="Arial" w:hAnsi="Arial" w:cs="Arial"/>
                <w:sz w:val="20"/>
                <w:szCs w:val="20"/>
              </w:rPr>
              <w:t>Despacho Decisório</w:t>
            </w:r>
          </w:p>
        </w:tc>
      </w:tr>
      <w:tr w:rsidR="006C368F" w:rsidTr="00E53515">
        <w:trPr>
          <w:jc w:val="center"/>
        </w:trPr>
        <w:tc>
          <w:tcPr>
            <w:tcW w:w="3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both"/>
            </w:pPr>
            <w:r w:rsidRPr="006C368F">
              <w:rPr>
                <w:rFonts w:ascii="Arial" w:hAnsi="Arial" w:cs="Arial"/>
                <w:sz w:val="20"/>
                <w:szCs w:val="20"/>
              </w:rPr>
              <w:t>Procedimento de reconhecimento de benefício fiscal.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center"/>
            </w:pPr>
            <w:r w:rsidRPr="006C368F">
              <w:rPr>
                <w:rFonts w:ascii="Arial" w:hAnsi="Arial" w:cs="Arial"/>
                <w:sz w:val="20"/>
                <w:szCs w:val="20"/>
              </w:rPr>
              <w:t>Despacho Decisório</w:t>
            </w:r>
          </w:p>
        </w:tc>
      </w:tr>
      <w:tr w:rsidR="006C368F" w:rsidTr="00E53515">
        <w:trPr>
          <w:jc w:val="center"/>
        </w:trPr>
        <w:tc>
          <w:tcPr>
            <w:tcW w:w="3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both"/>
            </w:pPr>
            <w:r w:rsidRPr="006C368F">
              <w:rPr>
                <w:rFonts w:ascii="Arial" w:hAnsi="Arial" w:cs="Arial"/>
                <w:sz w:val="20"/>
                <w:szCs w:val="20"/>
              </w:rPr>
              <w:t>Consulta.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center"/>
            </w:pPr>
            <w:r w:rsidRPr="006C368F">
              <w:rPr>
                <w:rFonts w:ascii="Arial" w:hAnsi="Arial" w:cs="Arial"/>
                <w:sz w:val="20"/>
                <w:szCs w:val="20"/>
              </w:rPr>
              <w:t>Solução de Consulta e Despacho Decisório</w:t>
            </w:r>
          </w:p>
        </w:tc>
      </w:tr>
      <w:tr w:rsidR="006C368F" w:rsidTr="00E53515">
        <w:trPr>
          <w:jc w:val="center"/>
        </w:trPr>
        <w:tc>
          <w:tcPr>
            <w:tcW w:w="3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both"/>
            </w:pPr>
            <w:r w:rsidRPr="006C368F">
              <w:rPr>
                <w:rFonts w:ascii="Arial" w:hAnsi="Arial" w:cs="Arial"/>
                <w:sz w:val="20"/>
                <w:szCs w:val="20"/>
              </w:rPr>
              <w:t>Revisão de ofício de lançamento.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center"/>
            </w:pPr>
            <w:r w:rsidRPr="006C368F">
              <w:rPr>
                <w:rFonts w:ascii="Arial" w:hAnsi="Arial" w:cs="Arial"/>
                <w:sz w:val="20"/>
                <w:szCs w:val="20"/>
              </w:rPr>
              <w:t>Despacho Decisório</w:t>
            </w:r>
          </w:p>
        </w:tc>
      </w:tr>
      <w:tr w:rsidR="006C368F" w:rsidTr="00E53515">
        <w:trPr>
          <w:jc w:val="center"/>
        </w:trPr>
        <w:tc>
          <w:tcPr>
            <w:tcW w:w="3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both"/>
            </w:pPr>
            <w:r w:rsidRPr="006C368F">
              <w:rPr>
                <w:rFonts w:ascii="Arial" w:hAnsi="Arial" w:cs="Arial"/>
                <w:sz w:val="20"/>
                <w:szCs w:val="20"/>
              </w:rPr>
              <w:t>Concessão de regime aduaneiro especial.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center"/>
            </w:pPr>
            <w:r w:rsidRPr="006C368F">
              <w:rPr>
                <w:rFonts w:ascii="Arial" w:hAnsi="Arial" w:cs="Arial"/>
                <w:sz w:val="20"/>
                <w:szCs w:val="20"/>
              </w:rPr>
              <w:t>Despacho Decisório</w:t>
            </w:r>
          </w:p>
        </w:tc>
      </w:tr>
      <w:tr w:rsidR="006C368F" w:rsidTr="00E53515">
        <w:trPr>
          <w:jc w:val="center"/>
        </w:trPr>
        <w:tc>
          <w:tcPr>
            <w:tcW w:w="3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both"/>
            </w:pPr>
            <w:r w:rsidRPr="006C368F">
              <w:rPr>
                <w:rFonts w:ascii="Arial" w:hAnsi="Arial" w:cs="Arial"/>
                <w:sz w:val="20"/>
                <w:szCs w:val="20"/>
              </w:rPr>
              <w:t>Não homologação de retificação de declaração constitutiva de crédito tributário em decorrência de fiscalização tributária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8F" w:rsidRPr="006C368F" w:rsidRDefault="006C368F" w:rsidP="00E53515">
            <w:pPr>
              <w:spacing w:after="0" w:line="240" w:lineRule="auto"/>
              <w:jc w:val="center"/>
            </w:pPr>
            <w:r w:rsidRPr="006C368F">
              <w:rPr>
                <w:rFonts w:ascii="Arial" w:hAnsi="Arial" w:cs="Arial"/>
                <w:sz w:val="20"/>
                <w:szCs w:val="20"/>
              </w:rPr>
              <w:t>Despacho Decisório</w:t>
            </w:r>
          </w:p>
        </w:tc>
      </w:tr>
    </w:tbl>
    <w:p w:rsidR="006C368F" w:rsidRPr="006C368F" w:rsidRDefault="006C368F" w:rsidP="006C368F">
      <w:pPr>
        <w:spacing w:after="0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6C368F" w:rsidRDefault="006C368F" w:rsidP="006C368F">
      <w:pPr>
        <w:ind w:left="284"/>
        <w:jc w:val="both"/>
      </w:pPr>
      <w:r>
        <w:rPr>
          <w:rFonts w:ascii="Arial" w:hAnsi="Arial" w:cs="Arial"/>
          <w:sz w:val="20"/>
          <w:szCs w:val="20"/>
        </w:rPr>
        <w:t>1.1. Nos procedimentos e processos de que trata o item 1, não cabe a realização do ato administrativo "Parecer", devendo a decisão constar integralmente nos atos administrativos decisórios acima identificados.</w:t>
      </w:r>
    </w:p>
    <w:p w:rsidR="006C368F" w:rsidRDefault="006C368F" w:rsidP="006C368F">
      <w:pPr>
        <w:ind w:left="284"/>
        <w:jc w:val="both"/>
      </w:pPr>
      <w:r>
        <w:rPr>
          <w:rFonts w:ascii="Arial" w:hAnsi="Arial" w:cs="Arial"/>
          <w:sz w:val="20"/>
          <w:szCs w:val="20"/>
        </w:rPr>
        <w:t>1.2. Nos procedimentos e processos de que trata o item 1, os atos decisórios podem ser precedidos do ato administrativo "Informação" elaborado pelo Analista-Tributário da Receita Federal do Brasil.</w:t>
      </w:r>
    </w:p>
    <w:p w:rsidR="006C368F" w:rsidRDefault="006C368F" w:rsidP="006C368F">
      <w:pPr>
        <w:ind w:left="284"/>
        <w:jc w:val="both"/>
      </w:pPr>
      <w:r>
        <w:rPr>
          <w:rFonts w:ascii="Arial" w:hAnsi="Arial" w:cs="Arial"/>
          <w:sz w:val="20"/>
          <w:szCs w:val="20"/>
        </w:rPr>
        <w:t>1.3. Compete ao Analista-Tributário da Receita Federal do Brasil realizar atividades preparatórias ou acessórias ao arrolamento, à diligência e às demais atividades privativas do Auditor-Fiscal da Receita Federal do Brasil.</w:t>
      </w:r>
    </w:p>
    <w:p w:rsidR="006C368F" w:rsidRDefault="006C368F" w:rsidP="006C368F">
      <w:pPr>
        <w:jc w:val="both"/>
      </w:pPr>
      <w:r>
        <w:rPr>
          <w:rFonts w:ascii="Arial" w:hAnsi="Arial" w:cs="Arial"/>
          <w:sz w:val="20"/>
          <w:szCs w:val="20"/>
        </w:rPr>
        <w:t>2. Nos recursos hierárquicos em matéria privativa do Auditor-Fiscal da Receita Federal do Brasil, a não reconsideração da decisão recorrida será exarada em Despacho Decisório e o recurso em Parecer, ambos emitidos exclusivamente por Auditor-Fiscal da Receita Federal do Brasil.</w:t>
      </w:r>
    </w:p>
    <w:p w:rsidR="006C368F" w:rsidRDefault="006C368F" w:rsidP="006C368F">
      <w:pPr>
        <w:jc w:val="both"/>
      </w:pPr>
      <w:r>
        <w:rPr>
          <w:rFonts w:ascii="Arial" w:hAnsi="Arial" w:cs="Arial"/>
          <w:sz w:val="20"/>
          <w:szCs w:val="20"/>
        </w:rPr>
        <w:t xml:space="preserve">3. Os atos administrativos que tenham por objetivo a interpretação da legislação tributária, aduaneira e correlata, de caráter geral e vinculante, tais como o Parecer RFB, o Parecer </w:t>
      </w:r>
      <w:proofErr w:type="spellStart"/>
      <w:r>
        <w:rPr>
          <w:rFonts w:ascii="Arial" w:hAnsi="Arial" w:cs="Arial"/>
          <w:sz w:val="20"/>
          <w:szCs w:val="20"/>
        </w:rPr>
        <w:t>Sutri</w:t>
      </w:r>
      <w:proofErr w:type="spellEnd"/>
      <w:r>
        <w:rPr>
          <w:rFonts w:ascii="Arial" w:hAnsi="Arial" w:cs="Arial"/>
          <w:sz w:val="20"/>
          <w:szCs w:val="20"/>
        </w:rPr>
        <w:t xml:space="preserve">, a Solução de Consulta Interna </w:t>
      </w:r>
      <w:proofErr w:type="spellStart"/>
      <w:r>
        <w:rPr>
          <w:rFonts w:ascii="Arial" w:hAnsi="Arial" w:cs="Arial"/>
          <w:sz w:val="20"/>
          <w:szCs w:val="20"/>
        </w:rPr>
        <w:t>Cosit</w:t>
      </w:r>
      <w:proofErr w:type="spellEnd"/>
      <w:r>
        <w:rPr>
          <w:rFonts w:ascii="Arial" w:hAnsi="Arial" w:cs="Arial"/>
          <w:sz w:val="20"/>
          <w:szCs w:val="20"/>
        </w:rPr>
        <w:t xml:space="preserve"> e o Parecer </w:t>
      </w:r>
      <w:proofErr w:type="spellStart"/>
      <w:r>
        <w:rPr>
          <w:rFonts w:ascii="Arial" w:hAnsi="Arial" w:cs="Arial"/>
          <w:sz w:val="20"/>
          <w:szCs w:val="20"/>
        </w:rPr>
        <w:t>Cosit</w:t>
      </w:r>
      <w:proofErr w:type="spellEnd"/>
      <w:r>
        <w:rPr>
          <w:rFonts w:ascii="Arial" w:hAnsi="Arial" w:cs="Arial"/>
          <w:sz w:val="20"/>
          <w:szCs w:val="20"/>
        </w:rPr>
        <w:t>, devem ser elaborados exclusivamente por Auditor-Fiscal da Receita Federal do Brasil.</w:t>
      </w:r>
    </w:p>
    <w:p w:rsidR="006C368F" w:rsidRDefault="006C368F" w:rsidP="006C368F">
      <w:pPr>
        <w:ind w:left="284"/>
        <w:jc w:val="both"/>
      </w:pPr>
      <w:r>
        <w:rPr>
          <w:rFonts w:ascii="Arial" w:hAnsi="Arial" w:cs="Arial"/>
          <w:sz w:val="20"/>
          <w:szCs w:val="20"/>
        </w:rPr>
        <w:t xml:space="preserve">3.1. O Parecer </w:t>
      </w:r>
      <w:proofErr w:type="spellStart"/>
      <w:r>
        <w:rPr>
          <w:rFonts w:ascii="Arial" w:hAnsi="Arial" w:cs="Arial"/>
          <w:sz w:val="20"/>
          <w:szCs w:val="20"/>
        </w:rPr>
        <w:t>Sutri</w:t>
      </w:r>
      <w:proofErr w:type="spellEnd"/>
      <w:r>
        <w:rPr>
          <w:rFonts w:ascii="Arial" w:hAnsi="Arial" w:cs="Arial"/>
          <w:sz w:val="20"/>
          <w:szCs w:val="20"/>
        </w:rPr>
        <w:t xml:space="preserve">, elaborado pela </w:t>
      </w:r>
      <w:proofErr w:type="spellStart"/>
      <w:r>
        <w:rPr>
          <w:rFonts w:ascii="Arial" w:hAnsi="Arial" w:cs="Arial"/>
          <w:sz w:val="20"/>
          <w:szCs w:val="20"/>
        </w:rPr>
        <w:t>Cosit</w:t>
      </w:r>
      <w:proofErr w:type="spellEnd"/>
      <w:r>
        <w:rPr>
          <w:rFonts w:ascii="Arial" w:hAnsi="Arial" w:cs="Arial"/>
          <w:sz w:val="20"/>
          <w:szCs w:val="20"/>
        </w:rPr>
        <w:t>, em conflito negativo de competência no caso concreto é vinculante e aplicável aos demais casos de igual situação, devendo ser divulgado na intranet.</w:t>
      </w:r>
    </w:p>
    <w:p w:rsidR="006C368F" w:rsidRDefault="006C368F" w:rsidP="006C368F">
      <w:pPr>
        <w:ind w:left="284"/>
        <w:jc w:val="both"/>
      </w:pPr>
      <w:r>
        <w:rPr>
          <w:rFonts w:ascii="Arial" w:hAnsi="Arial" w:cs="Arial"/>
          <w:sz w:val="20"/>
          <w:szCs w:val="20"/>
        </w:rPr>
        <w:t xml:space="preserve">3.2. O Parecer </w:t>
      </w:r>
      <w:proofErr w:type="spellStart"/>
      <w:r>
        <w:rPr>
          <w:rFonts w:ascii="Arial" w:hAnsi="Arial" w:cs="Arial"/>
          <w:sz w:val="20"/>
          <w:szCs w:val="20"/>
        </w:rPr>
        <w:t>Cosit</w:t>
      </w:r>
      <w:proofErr w:type="spellEnd"/>
      <w:r>
        <w:rPr>
          <w:rFonts w:ascii="Arial" w:hAnsi="Arial" w:cs="Arial"/>
          <w:sz w:val="20"/>
          <w:szCs w:val="20"/>
        </w:rPr>
        <w:t xml:space="preserve"> em reposta a procedimento amigável previsto nas Convenções e Acordos Internacionais destinados a evitar a dupla tributação é vinculante e divulgado no Sistema Decisões.</w:t>
      </w:r>
    </w:p>
    <w:p w:rsidR="006C368F" w:rsidRDefault="006C368F" w:rsidP="006C368F">
      <w:pPr>
        <w:jc w:val="both"/>
      </w:pPr>
      <w:r>
        <w:rPr>
          <w:rFonts w:ascii="Arial" w:hAnsi="Arial" w:cs="Arial"/>
          <w:sz w:val="20"/>
          <w:szCs w:val="20"/>
        </w:rPr>
        <w:t>4. A decisão referente a impugnação ou a recurso nos seguintes processos administrativos consubstancia-se em Despacho Decisório:</w:t>
      </w:r>
    </w:p>
    <w:p w:rsidR="006C368F" w:rsidRDefault="006C368F" w:rsidP="006C368F">
      <w:pPr>
        <w:ind w:left="1134"/>
        <w:jc w:val="both"/>
      </w:pPr>
      <w:r>
        <w:rPr>
          <w:rFonts w:ascii="Arial" w:hAnsi="Arial" w:cs="Arial"/>
          <w:sz w:val="20"/>
          <w:szCs w:val="20"/>
        </w:rPr>
        <w:t>I - aplicação da pena de perdimento de bens, mercadorias e valores. e</w:t>
      </w:r>
    </w:p>
    <w:p w:rsidR="006C368F" w:rsidRDefault="006C368F" w:rsidP="006C368F">
      <w:pPr>
        <w:ind w:left="1134"/>
        <w:jc w:val="both"/>
      </w:pPr>
      <w:r>
        <w:rPr>
          <w:rFonts w:ascii="Arial" w:hAnsi="Arial" w:cs="Arial"/>
          <w:sz w:val="20"/>
          <w:szCs w:val="20"/>
        </w:rPr>
        <w:lastRenderedPageBreak/>
        <w:t>II - aplicação de sanções aos intervenientes nas operações de comércio exterior.</w:t>
      </w:r>
    </w:p>
    <w:p w:rsidR="006C368F" w:rsidRDefault="006C368F" w:rsidP="006C368F">
      <w:pPr>
        <w:ind w:left="284"/>
        <w:jc w:val="both"/>
      </w:pPr>
      <w:r>
        <w:rPr>
          <w:rFonts w:ascii="Arial" w:hAnsi="Arial" w:cs="Arial"/>
          <w:sz w:val="20"/>
          <w:szCs w:val="20"/>
        </w:rPr>
        <w:t>4.1. O Despacho Decisório de que trata o item 4 pode ser precedido de "Parecer" elaborado exclusivamente por Auditor-Fiscal da Receita Federal do Brasil.</w:t>
      </w:r>
    </w:p>
    <w:p w:rsidR="006C368F" w:rsidRDefault="006C368F" w:rsidP="006C368F">
      <w:pPr>
        <w:jc w:val="both"/>
      </w:pPr>
      <w:r>
        <w:rPr>
          <w:rFonts w:ascii="Arial" w:hAnsi="Arial" w:cs="Arial"/>
          <w:sz w:val="20"/>
          <w:szCs w:val="20"/>
        </w:rPr>
        <w:t>5. As decisões nos demais procedimentos e processos administrativos em trâmite perante a RFB consubstanciam-se em Despacho Decisório ou em Ato Declaratório Executivo com efeito constitutivo e, desde que não estejam incluídos nos processos e procedimentos administrativos de competência privativa do Auditor-Fiscal da Receita Federal do Brasil, podem ser emitidos com base em "Parecer" elaborado também por Analista-Tributário da Receita Federal do Brasil.</w:t>
      </w:r>
    </w:p>
    <w:p w:rsidR="006C368F" w:rsidRDefault="006C368F" w:rsidP="006C368F">
      <w:pPr>
        <w:jc w:val="both"/>
      </w:pPr>
      <w:r>
        <w:rPr>
          <w:rFonts w:ascii="Arial" w:hAnsi="Arial" w:cs="Arial"/>
          <w:sz w:val="20"/>
          <w:szCs w:val="20"/>
        </w:rPr>
        <w:t>6. Os demais servidores da RFB, que não são Auditores-Fiscais da RFB ou Analistas-Tributários da RFB, podem realizar o ato administrativo "Informação" exclusivamente nas situações que não se enquadram nas competências privativas daqueles.</w:t>
      </w:r>
    </w:p>
    <w:p w:rsidR="00155177" w:rsidRDefault="00155177"/>
    <w:sectPr w:rsidR="00155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5B"/>
    <w:rsid w:val="00155177"/>
    <w:rsid w:val="0028235B"/>
    <w:rsid w:val="006C368F"/>
    <w:rsid w:val="00B42716"/>
    <w:rsid w:val="00E5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F4EBF-1C36-4EBE-85B7-DE2968B7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68F"/>
    <w:pPr>
      <w:spacing w:after="160" w:line="25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E53515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E535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consult.com.br/legislacao/portaria_srf/2020/p_srfb_176_202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egislacao\portaria_srf\2013\anexo_1098_2013\anexoV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anexoVI</Template>
  <TotalTime>0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Links>
    <vt:vector size="6" baseType="variant">
      <vt:variant>
        <vt:i4>1572958</vt:i4>
      </vt:variant>
      <vt:variant>
        <vt:i4>0</vt:i4>
      </vt:variant>
      <vt:variant>
        <vt:i4>0</vt:i4>
      </vt:variant>
      <vt:variant>
        <vt:i4>5</vt:i4>
      </vt:variant>
      <vt:variant>
        <vt:lpwstr>http://www.infoconsult.com.br/legislacao/portaria_srf/2020/p_srfb_176_2020.htm</vt:lpwstr>
      </vt:variant>
      <vt:variant>
        <vt:lpwstr>art2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Wong</dc:creator>
  <cp:keywords/>
  <dc:description/>
  <cp:lastModifiedBy>susana Wong</cp:lastModifiedBy>
  <cp:revision>1</cp:revision>
  <dcterms:created xsi:type="dcterms:W3CDTF">2020-02-12T12:56:00Z</dcterms:created>
  <dcterms:modified xsi:type="dcterms:W3CDTF">2020-02-12T12:56:00Z</dcterms:modified>
</cp:coreProperties>
</file>